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школы</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школы»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«Педагогика школы».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школы»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НОО    обучающихся  с ОВЗ  (в  части,  касающейся детей  с  нарушением  речи)  к организации  учебной  и  воспитательной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методами  организации  совместной  и индивидуальной учебной и воспитательной деятельности с обучающимися с нарушением речи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обучающихся  с  нарушением  речи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содержание  программы  духовно-нравственного воспитания</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планировать  реализацию  программы духовно-нравственного  развития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проводить  мероприятия  по  духовно-нравственному  воспитанию обучающихся  в  процессе учебной  и  внеучебной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оценивать  результаты  реализации  программы  духовно-нравственного развития обучающихся с нарушением речи с учетом  поставленных  целей  и  задач, возрастных особенностей  обучающихся,  особых  образовательных потребностей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методами формирования у обучающихся с  нарушением  речи нравственного  сознания,  опыта нравственного поведения и нравственных чувств</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«Педагогика школы»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математике</w:t>
            </w:r>
          </w:p>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w:t>
            </w:r>
          </w:p>
          <w:p>
            <w:pPr>
              <w:jc w:val="center"/>
              <w:spacing w:after="0" w:line="240" w:lineRule="auto"/>
              <w:rPr>
                <w:sz w:val="22"/>
                <w:szCs w:val="22"/>
              </w:rPr>
            </w:pPr>
            <w:r>
              <w:rPr>
                <w:rFonts w:ascii="Times New Roman" w:hAnsi="Times New Roman" w:cs="Times New Roman"/>
                <w:color w:val="#000000"/>
                <w:sz w:val="22"/>
                <w:szCs w:val="22"/>
              </w:rPr>
              <w:t> Методика обучения естествознанию</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873.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pPr>
              <w:jc w:val="both"/>
              <w:spacing w:after="0" w:line="240" w:lineRule="auto"/>
              <w:rPr>
                <w:sz w:val="24"/>
                <w:szCs w:val="24"/>
              </w:rPr>
            </w:pPr>
            <w:r>
              <w:rPr>
                <w:rFonts w:ascii="Times New Roman" w:hAnsi="Times New Roman" w:cs="Times New Roman"/>
                <w:color w:val="#000000"/>
                <w:sz w:val="24"/>
                <w:szCs w:val="24"/>
              </w:rPr>
              <w:t> 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её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педагога и его профессионально значимые качества.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целостного педагогического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подход в изучении педагогических явлений. Современная трактовка истории педагогики как области педагогической науки. Методы исторического анализа педагогических событий и явлений. Понятие мирового историко-педагогического процесса. Ведущие педагогические идеи в истории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развития человечества. Феномен “учительство-ученичество”.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Образовательные системы Древнего Востока и античного общества.</w:t>
            </w:r>
          </w:p>
        </w:tc>
      </w:tr>
      <w:tr>
        <w:trPr>
          <w:trHeight w:hRule="exact" w:val="1575.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Светское и религиозное образование и воспитание.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основы поликультурного взаимодействия в образовании.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гуманистических педагогических идей.</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w:t>
            </w:r>
          </w:p>
          <w:p>
            <w:pPr>
              <w:jc w:val="both"/>
              <w:spacing w:after="0" w:line="240" w:lineRule="auto"/>
              <w:rPr>
                <w:sz w:val="24"/>
                <w:szCs w:val="24"/>
              </w:rPr>
            </w:pPr>
            <w:r>
              <w:rPr>
                <w:rFonts w:ascii="Times New Roman" w:hAnsi="Times New Roman" w:cs="Times New Roman"/>
                <w:color w:val="#000000"/>
                <w:sz w:val="24"/>
                <w:szCs w:val="24"/>
              </w:rPr>
              <w:t>  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Развивающее обучение.</w:t>
            </w:r>
          </w:p>
        </w:tc>
      </w:tr>
      <w:tr>
        <w:trPr>
          <w:trHeight w:hRule="exact" w:val="2755.5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использования идей развивающего обучения для детей разного уровня развития.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Идеи свободы, права, демократии, гуманизма в педагогической мысли за рубежом и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Филологическое в профессии учителя. Гуманитарный характер профессии «учитель». 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в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 как научное понятие.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становление педагога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 и моделирование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взаимодействия субъектов педагогического процесса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 и образования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образовательные технологии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практика воспитания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школы»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31.8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0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2024-2025_ФГОС3++2024_Бак-ОФО-СДО(Логопедия)(24)_plx_Педагогика школы_Логопедия (Начальное образование детей с нарушениями речи)</dc:title>
  <dc:creator>FastReport.NET</dc:creator>
</cp:coreProperties>
</file>